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1B" w:rsidRPr="00262C1B" w:rsidRDefault="00262C1B" w:rsidP="00262C1B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b/>
          <w:kern w:val="0"/>
          <w:sz w:val="32"/>
        </w:rPr>
        <w:t>尿失禁簡介</w:t>
      </w:r>
    </w:p>
    <w:p w:rsidR="00262C1B" w:rsidRPr="00262C1B" w:rsidRDefault="00262C1B" w:rsidP="00262C1B">
      <w:pPr>
        <w:widowControl/>
        <w:adjustRightInd w:val="0"/>
        <w:snapToGrid w:val="0"/>
        <w:spacing w:before="100" w:beforeAutospacing="1" w:after="100" w:afterAutospacing="1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泌尿科醫學博士 戴慧龍醫師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br/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br/>
      </w:r>
    </w:p>
    <w:p w:rsidR="00262C1B" w:rsidRPr="00262C1B" w:rsidRDefault="00262C1B" w:rsidP="00262C1B">
      <w:pPr>
        <w:widowControl/>
        <w:spacing w:after="120" w:line="360" w:lineRule="auto"/>
        <w:ind w:leftChars="224" w:left="538" w:firstLineChars="150" w:firstLine="33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「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尿失禁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」簡單的說，就是尿液不自主的流出，可發生在任何年齡、性別，但以成年的婦女所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佔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比率最高。18歲以上的女性約有30%有不同程度的尿失禁，以下分別介紹不同型式的尿失禁：</w:t>
      </w:r>
    </w:p>
    <w:p w:rsidR="00262C1B" w:rsidRPr="00262C1B" w:rsidRDefault="00262C1B" w:rsidP="00262C1B">
      <w:pPr>
        <w:widowControl/>
        <w:tabs>
          <w:tab w:val="num" w:pos="540"/>
          <w:tab w:val="num" w:pos="84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一、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應力性尿失禁：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是指從事用力的動作時而造成尿液不自主的流出稱之，例如：咳嗽、大笑、移動位置等。至於會造成此情況的因素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可說是非常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的複雜，例如：年齡、懷孕生產、骨盆腔手術、過度肥胖、抽煙等都是潛在的可能因素。</w:t>
      </w:r>
    </w:p>
    <w:p w:rsidR="00262C1B" w:rsidRPr="00262C1B" w:rsidRDefault="00262C1B" w:rsidP="00262C1B">
      <w:pPr>
        <w:widowControl/>
        <w:tabs>
          <w:tab w:val="num" w:pos="540"/>
          <w:tab w:val="num" w:pos="84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二、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急迫性尿失禁：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與應力性尿失禁的差別在於它伴隨有強烈的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尿意感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，覺得想上廁所時，卻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來不及而尿出來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了。造成的可能原因很多，例如膀胱出口阻塞，或膀胱頸，尿道曾接受過手術等，但絕大多數是不明原因。因此常造成治療上的困擾。</w:t>
      </w:r>
    </w:p>
    <w:p w:rsidR="00262C1B" w:rsidRPr="00262C1B" w:rsidRDefault="00262C1B" w:rsidP="00262C1B">
      <w:pPr>
        <w:widowControl/>
        <w:tabs>
          <w:tab w:val="num" w:pos="540"/>
          <w:tab w:val="num" w:pos="84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三、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混合性尿失禁：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此類型的尿失禁不但因括約肌失調造成應力性尿失禁，同時還伴隨有急迫性尿失禁，因此治療較複雜，必須有詳細的評估，才決定治療方針。</w:t>
      </w:r>
    </w:p>
    <w:p w:rsidR="00262C1B" w:rsidRPr="00262C1B" w:rsidRDefault="00262C1B" w:rsidP="00262C1B">
      <w:pPr>
        <w:widowControl/>
        <w:tabs>
          <w:tab w:val="num" w:pos="540"/>
          <w:tab w:val="num" w:pos="84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四、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其它類型尿失禁：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此類型尿失禁更複雜，涉及的病因更廣泛，例如：脊髓受傷、腦血管病變、糖尿病、前列腺肥大等等，都會造成膀胱、尿道功能喪失，而導致不同型式尿失禁。</w:t>
      </w:r>
    </w:p>
    <w:p w:rsidR="00262C1B" w:rsidRPr="00262C1B" w:rsidRDefault="00262C1B" w:rsidP="00262C1B">
      <w:pPr>
        <w:widowControl/>
        <w:spacing w:after="120" w:line="360" w:lineRule="auto"/>
        <w:ind w:leftChars="-1" w:left="659" w:hangingChars="300" w:hanging="661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b/>
          <w:bCs/>
          <w:kern w:val="0"/>
          <w:sz w:val="22"/>
        </w:rPr>
        <w:t>診斷：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成功的治療有賴於正確的診斷，診斷的工具則包括詳細的病史、詢問、理學檢查、尿動力學檢查、放射線及超音波檢查、必要時必須接受膀胱鏡的檢查。</w:t>
      </w:r>
    </w:p>
    <w:p w:rsidR="00262C1B" w:rsidRPr="00262C1B" w:rsidRDefault="00262C1B" w:rsidP="00262C1B">
      <w:pPr>
        <w:widowControl/>
        <w:spacing w:after="120"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b/>
          <w:bCs/>
          <w:kern w:val="0"/>
          <w:sz w:val="22"/>
        </w:rPr>
        <w:t>治療：</w:t>
      </w:r>
    </w:p>
    <w:p w:rsidR="00262C1B" w:rsidRPr="00262C1B" w:rsidRDefault="00262C1B" w:rsidP="00262C1B">
      <w:pPr>
        <w:widowControl/>
        <w:tabs>
          <w:tab w:val="num" w:pos="540"/>
          <w:tab w:val="num" w:pos="96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一、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應力性尿失禁：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根據嚴重程度不同而有不同的治療法：</w:t>
      </w:r>
    </w:p>
    <w:p w:rsidR="00262C1B" w:rsidRPr="00262C1B" w:rsidRDefault="00262C1B" w:rsidP="00262C1B">
      <w:pPr>
        <w:widowControl/>
        <w:spacing w:after="120" w:line="360" w:lineRule="auto"/>
        <w:ind w:firstLineChars="100" w:firstLine="22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1. 物理治療：包括骨盆肌肉運動及電刺激，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體外磁波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等，一般須做3~6個月才有效。</w:t>
      </w:r>
    </w:p>
    <w:p w:rsidR="00262C1B" w:rsidRPr="00262C1B" w:rsidRDefault="00262C1B" w:rsidP="00262C1B">
      <w:pPr>
        <w:widowControl/>
        <w:spacing w:after="120" w:line="360" w:lineRule="auto"/>
        <w:ind w:firstLineChars="100" w:firstLine="22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lastRenderedPageBreak/>
        <w:t>2. 藥物療法：效果有限，而且常有副作用，例如：口乾、視力模糊、心悸等。</w:t>
      </w:r>
    </w:p>
    <w:p w:rsidR="00262C1B" w:rsidRPr="00262C1B" w:rsidRDefault="00262C1B" w:rsidP="00262C1B">
      <w:pPr>
        <w:widowControl/>
        <w:spacing w:after="120" w:line="360" w:lineRule="auto"/>
        <w:ind w:leftChars="100" w:left="570" w:hangingChars="150" w:hanging="33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3. 手術療法：最有效的手術方法為筋脈懸吊術；最近幾年來，有人發明以人工懸吊帶取代傳統的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腹直肌筋膜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，此方法不但有同樣高的成功率，而且傷口很小，因此術後恢復很快，此方法已成為目前的主流。</w:t>
      </w:r>
    </w:p>
    <w:p w:rsidR="00262C1B" w:rsidRPr="00262C1B" w:rsidRDefault="00262C1B" w:rsidP="00262C1B">
      <w:pPr>
        <w:widowControl/>
        <w:tabs>
          <w:tab w:val="num" w:pos="540"/>
          <w:tab w:val="num" w:pos="96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二、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急迫性尿失禁：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治療以藥物為主，由於很多找不出原因，因此治療較困難，除了藥物治療外，其它還有行為療法或物理療法等。例如骨盆肌肉運動及電刺激，</w:t>
      </w:r>
      <w:proofErr w:type="gramStart"/>
      <w:r w:rsidRPr="00262C1B">
        <w:rPr>
          <w:rFonts w:ascii="新細明體" w:eastAsia="新細明體" w:hAnsi="新細明體" w:cs="新細明體" w:hint="eastAsia"/>
          <w:kern w:val="0"/>
          <w:sz w:val="22"/>
        </w:rPr>
        <w:t>體外磁波</w:t>
      </w:r>
      <w:proofErr w:type="gramEnd"/>
      <w:r w:rsidRPr="00262C1B">
        <w:rPr>
          <w:rFonts w:ascii="新細明體" w:eastAsia="新細明體" w:hAnsi="新細明體" w:cs="新細明體" w:hint="eastAsia"/>
          <w:kern w:val="0"/>
          <w:sz w:val="22"/>
        </w:rPr>
        <w:t>等。一般說來，治療的效果反應都不錯。</w:t>
      </w:r>
    </w:p>
    <w:p w:rsidR="00262C1B" w:rsidRPr="00262C1B" w:rsidRDefault="00262C1B" w:rsidP="00262C1B">
      <w:pPr>
        <w:widowControl/>
        <w:tabs>
          <w:tab w:val="num" w:pos="540"/>
          <w:tab w:val="num" w:pos="96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三、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混合型的尿失禁：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>治療前評估相當重要，可以先服用藥物治療一陣子後，再決定是否接受手術。</w:t>
      </w:r>
    </w:p>
    <w:p w:rsidR="00262C1B" w:rsidRPr="00262C1B" w:rsidRDefault="00262C1B" w:rsidP="00262C1B">
      <w:pPr>
        <w:widowControl/>
        <w:tabs>
          <w:tab w:val="num" w:pos="540"/>
          <w:tab w:val="num" w:pos="960"/>
        </w:tabs>
        <w:spacing w:after="120" w:line="360" w:lineRule="auto"/>
        <w:ind w:left="540" w:hanging="5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四、</w:t>
      </w:r>
      <w:r w:rsidRPr="00262C1B">
        <w:rPr>
          <w:rFonts w:ascii="新細明體" w:eastAsia="新細明體" w:hAnsi="新細明體" w:cs="新細明體" w:hint="eastAsia"/>
          <w:kern w:val="0"/>
          <w:sz w:val="14"/>
          <w:szCs w:val="14"/>
        </w:rPr>
        <w:t xml:space="preserve">   </w:t>
      </w: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>對於其它由神經傷害或內科疾病造成的尿失禁</w:t>
      </w:r>
      <w:r w:rsidRPr="00262C1B">
        <w:rPr>
          <w:rFonts w:ascii="新細明體" w:eastAsia="新細明體" w:hAnsi="新細明體" w:cs="新細明體" w:hint="eastAsia"/>
          <w:kern w:val="0"/>
          <w:sz w:val="22"/>
        </w:rPr>
        <w:t xml:space="preserve">，治療的首要目的在於避免腎臟功能受到損害，避免進一步的泌尿道感染，因此治療過程較為複雜且漫長，必須病患的完全配合。                   </w:t>
      </w:r>
    </w:p>
    <w:p w:rsidR="00262C1B" w:rsidRPr="00262C1B" w:rsidRDefault="00262C1B" w:rsidP="00262C1B">
      <w:pPr>
        <w:widowControl/>
        <w:spacing w:after="120"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b/>
          <w:kern w:val="0"/>
          <w:sz w:val="22"/>
        </w:rPr>
        <w:t xml:space="preserve">                                                   </w:t>
      </w:r>
    </w:p>
    <w:p w:rsidR="00262C1B" w:rsidRPr="00262C1B" w:rsidRDefault="00262C1B" w:rsidP="00262C1B">
      <w:pPr>
        <w:widowControl/>
        <w:spacing w:after="120" w:line="360" w:lineRule="auto"/>
        <w:ind w:leftChars="162" w:left="389" w:firstLineChars="100" w:firstLine="2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62C1B">
        <w:rPr>
          <w:rFonts w:ascii="新細明體" w:eastAsia="新細明體" w:hAnsi="新細明體" w:cs="新細明體" w:hint="eastAsia"/>
          <w:kern w:val="0"/>
          <w:sz w:val="22"/>
        </w:rPr>
        <w:t>十仁診所 關心您的健康   地址:彰化市辭修路82號   電話:(04)7281067</w:t>
      </w:r>
    </w:p>
    <w:p w:rsidR="008D3E93" w:rsidRPr="00262C1B" w:rsidRDefault="008D3E93" w:rsidP="00262C1B"/>
    <w:sectPr w:rsidR="008D3E93" w:rsidRPr="00262C1B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262C1B"/>
    <w:rsid w:val="008405B0"/>
    <w:rsid w:val="008D3E93"/>
    <w:rsid w:val="00B73E87"/>
    <w:rsid w:val="00C84477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2013-04-18T08:19:00Z</dcterms:created>
  <dcterms:modified xsi:type="dcterms:W3CDTF">2013-04-18T08:19:00Z</dcterms:modified>
</cp:coreProperties>
</file>